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ANEXO 3 - ROTEIRO DO PROGRAMA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(Utilize fonte Arial 12, espaçamento 1,5 e use tantas laudas quanto necessário)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